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FAHKNI+ºÚÌå" w:hAnsi="FAHKNI+ºÚÌå" w:cs="FAHKNI+ºÚÌå"/>
          <w:color w:val="000000"/>
          <w:sz w:val="32"/>
          <w:szCs w:val="32"/>
        </w:rPr>
      </w:pPr>
      <w:r>
        <w:rPr>
          <w:rFonts w:hint="eastAsia" w:ascii="FAHKNI+ºÚÌå" w:hAnsi="FAHKNI+ºÚÌå" w:cs="FAHKNI+ºÚÌå"/>
          <w:color w:val="000000"/>
          <w:sz w:val="32"/>
          <w:szCs w:val="32"/>
          <w:lang w:val="en-US" w:eastAsia="zh-CN"/>
        </w:rPr>
        <w:t xml:space="preserve">     </w:t>
      </w:r>
      <w:r>
        <w:rPr>
          <w:rFonts w:hint="eastAsia" w:ascii="FAHKNI+ºÚÌå" w:hAnsi="FAHKNI+ºÚÌå" w:cs="FAHKNI+ºÚÌå"/>
          <w:color w:val="000000"/>
          <w:sz w:val="32"/>
          <w:szCs w:val="32"/>
        </w:rPr>
        <w:t>我院主编</w:t>
      </w:r>
      <w:r>
        <w:rPr>
          <w:rFonts w:ascii="FAHKNI+ºÚÌå" w:hAnsi="FAHKNI+ºÚÌå" w:cs="FAHKNI+ºÚÌå"/>
          <w:color w:val="000000"/>
          <w:sz w:val="32"/>
          <w:szCs w:val="32"/>
        </w:rPr>
        <w:t>煤炭高等职业教育“十三五”规划教材目录</w:t>
      </w:r>
    </w:p>
    <w:tbl>
      <w:tblPr>
        <w:tblStyle w:val="6"/>
        <w:tblpPr w:leftFromText="180" w:rightFromText="180" w:vertAnchor="page" w:horzAnchor="page" w:tblpX="847" w:tblpY="2283"/>
        <w:tblW w:w="1078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8"/>
        <w:gridCol w:w="737"/>
        <w:gridCol w:w="4588"/>
        <w:gridCol w:w="2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类别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序号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教材名称</w:t>
            </w:r>
          </w:p>
        </w:tc>
        <w:tc>
          <w:tcPr>
            <w:tcW w:w="284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主编/副主编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8" w:type="dxa"/>
            <w:vMerge w:val="restart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矿山地质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1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矿物与岩石</w:t>
            </w:r>
          </w:p>
        </w:tc>
        <w:tc>
          <w:tcPr>
            <w:tcW w:w="284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冯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8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2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古生物地史</w:t>
            </w:r>
          </w:p>
        </w:tc>
        <w:tc>
          <w:tcPr>
            <w:tcW w:w="284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张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2618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3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构造地质</w:t>
            </w:r>
          </w:p>
        </w:tc>
        <w:tc>
          <w:tcPr>
            <w:tcW w:w="284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王东风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8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4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矿山水文地质</w:t>
            </w:r>
          </w:p>
        </w:tc>
        <w:tc>
          <w:tcPr>
            <w:tcW w:w="284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陈引锋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8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5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煤炭地质勘查技术</w:t>
            </w:r>
          </w:p>
        </w:tc>
        <w:tc>
          <w:tcPr>
            <w:tcW w:w="284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孙加荣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8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6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矿井地质</w:t>
            </w:r>
          </w:p>
        </w:tc>
        <w:tc>
          <w:tcPr>
            <w:tcW w:w="284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李振林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2618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7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煤田地质</w:t>
            </w:r>
          </w:p>
        </w:tc>
        <w:tc>
          <w:tcPr>
            <w:tcW w:w="284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王东风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8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8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煤资源地质</w:t>
            </w:r>
          </w:p>
        </w:tc>
        <w:tc>
          <w:tcPr>
            <w:tcW w:w="284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马长玲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8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9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岩土工程勘察</w:t>
            </w:r>
          </w:p>
        </w:tc>
        <w:tc>
          <w:tcPr>
            <w:tcW w:w="2843" w:type="dxa"/>
            <w:vAlign w:val="center"/>
          </w:tcPr>
          <w:p>
            <w:pPr>
              <w:jc w:val="both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王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8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10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钻探工程技术</w:t>
            </w:r>
          </w:p>
        </w:tc>
        <w:tc>
          <w:tcPr>
            <w:tcW w:w="284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丁海英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261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工程测量类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1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工程测量</w:t>
            </w:r>
          </w:p>
        </w:tc>
        <w:tc>
          <w:tcPr>
            <w:tcW w:w="284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李孝文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8" w:type="dxa"/>
            <w:vMerge w:val="restart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煤矿开采技术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1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采矿CAD（采矿制图）</w:t>
            </w:r>
          </w:p>
        </w:tc>
        <w:tc>
          <w:tcPr>
            <w:tcW w:w="284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赵普生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8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1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煤矿开采方法</w:t>
            </w:r>
          </w:p>
        </w:tc>
        <w:tc>
          <w:tcPr>
            <w:tcW w:w="2843" w:type="dxa"/>
            <w:vAlign w:val="center"/>
          </w:tcPr>
          <w:p>
            <w:pPr>
              <w:ind w:firstLine="480" w:firstLineChars="200"/>
              <w:jc w:val="both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雷明安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8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1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煤矿开采与掘进（非采矿专业用）</w:t>
            </w:r>
          </w:p>
        </w:tc>
        <w:tc>
          <w:tcPr>
            <w:tcW w:w="2843" w:type="dxa"/>
            <w:vAlign w:val="center"/>
          </w:tcPr>
          <w:p>
            <w:pPr>
              <w:ind w:firstLine="360" w:firstLineChars="150"/>
              <w:jc w:val="both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王家明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8" w:type="dxa"/>
            <w:vMerge w:val="restart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矿山机电类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1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煤矿运输提升设备安装与运行维修</w:t>
            </w:r>
          </w:p>
        </w:tc>
        <w:tc>
          <w:tcPr>
            <w:tcW w:w="284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李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8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1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煤矿流体机械安装与运行维修</w:t>
            </w:r>
          </w:p>
        </w:tc>
        <w:tc>
          <w:tcPr>
            <w:tcW w:w="284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吴革新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8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1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煤矿机械电气控制设备安装与运行维修</w:t>
            </w:r>
          </w:p>
        </w:tc>
        <w:tc>
          <w:tcPr>
            <w:tcW w:w="284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董青青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8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1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煤矿供电技术与技能训练</w:t>
            </w:r>
          </w:p>
        </w:tc>
        <w:tc>
          <w:tcPr>
            <w:tcW w:w="284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李快社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8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变频调速装置安装与运行维修</w:t>
            </w:r>
          </w:p>
        </w:tc>
        <w:tc>
          <w:tcPr>
            <w:tcW w:w="284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成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8" w:type="dxa"/>
            <w:vMerge w:val="restart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机械制造类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2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Creo 2.0基础教程</w:t>
            </w:r>
          </w:p>
        </w:tc>
        <w:tc>
          <w:tcPr>
            <w:tcW w:w="284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杜晓坤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8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2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电厂汽轮机设备运行与维护</w:t>
            </w:r>
          </w:p>
        </w:tc>
        <w:tc>
          <w:tcPr>
            <w:tcW w:w="284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史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8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2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发电厂热力系统及运行</w:t>
            </w:r>
          </w:p>
        </w:tc>
        <w:tc>
          <w:tcPr>
            <w:tcW w:w="284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张亚萌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618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2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锅炉设备与运行</w:t>
            </w:r>
          </w:p>
        </w:tc>
        <w:tc>
          <w:tcPr>
            <w:tcW w:w="284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张亚萌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8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2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机械设备维修技术</w:t>
            </w:r>
          </w:p>
        </w:tc>
        <w:tc>
          <w:tcPr>
            <w:tcW w:w="284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李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8" w:type="dxa"/>
            <w:vMerge w:val="restart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电气自动化类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2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变频调速装置安装与运行维修</w:t>
            </w:r>
          </w:p>
        </w:tc>
        <w:tc>
          <w:tcPr>
            <w:tcW w:w="284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李炜怿、成洋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8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2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单片机应用系统开发（汇编语言编程）</w:t>
            </w:r>
          </w:p>
        </w:tc>
        <w:tc>
          <w:tcPr>
            <w:tcW w:w="284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罗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" w:hRule="atLeast"/>
          <w:jc w:val="center"/>
        </w:trPr>
        <w:tc>
          <w:tcPr>
            <w:tcW w:w="2618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2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电机与拖动控制</w:t>
            </w:r>
          </w:p>
        </w:tc>
        <w:tc>
          <w:tcPr>
            <w:tcW w:w="284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杨长兴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1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矿井通风与安全类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2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矿井通风技术</w:t>
            </w:r>
          </w:p>
        </w:tc>
        <w:tc>
          <w:tcPr>
            <w:tcW w:w="284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李永怀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" w:hRule="atLeast"/>
          <w:jc w:val="center"/>
        </w:trPr>
        <w:tc>
          <w:tcPr>
            <w:tcW w:w="2618" w:type="dxa"/>
            <w:vMerge w:val="restart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煤炭深加工与利用（煤化工、矿加）类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甲醇生产技术</w:t>
            </w:r>
          </w:p>
        </w:tc>
        <w:tc>
          <w:tcPr>
            <w:tcW w:w="284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周少丽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18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3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煤化学</w:t>
            </w:r>
          </w:p>
        </w:tc>
        <w:tc>
          <w:tcPr>
            <w:tcW w:w="2843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赵新法、于秋玲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18" w:type="dxa"/>
            <w:vMerge w:val="restart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计算机技术类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3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3DMAX三维基础</w:t>
            </w:r>
          </w:p>
        </w:tc>
        <w:tc>
          <w:tcPr>
            <w:tcW w:w="2843" w:type="dxa"/>
            <w:vAlign w:val="center"/>
          </w:tcPr>
          <w:p>
            <w:pPr>
              <w:jc w:val="both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谢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18" w:type="dxa"/>
            <w:vMerge w:val="continue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3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网页设计与制作</w:t>
            </w:r>
          </w:p>
        </w:tc>
        <w:tc>
          <w:tcPr>
            <w:tcW w:w="2843" w:type="dxa"/>
            <w:vAlign w:val="center"/>
          </w:tcPr>
          <w:p>
            <w:pPr>
              <w:jc w:val="both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谢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8" w:type="dxa"/>
            <w:vMerge w:val="restart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经济管理类</w:t>
            </w: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3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会计基础（基础会计学+会计基础）</w:t>
            </w:r>
          </w:p>
        </w:tc>
        <w:tc>
          <w:tcPr>
            <w:tcW w:w="2843" w:type="dxa"/>
            <w:vAlign w:val="center"/>
          </w:tcPr>
          <w:p>
            <w:pPr>
              <w:jc w:val="both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张大田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18" w:type="dxa"/>
            <w:vMerge w:val="continue"/>
            <w:vAlign w:val="center"/>
          </w:tcPr>
          <w:p>
            <w:pPr>
              <w:jc w:val="both"/>
              <w:rPr>
                <w:rFonts w:ascii="楷体" w:hAnsi="楷体" w:eastAsia="楷体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3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588" w:type="dxa"/>
            <w:vAlign w:val="center"/>
          </w:tcPr>
          <w:p>
            <w:pPr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经济学基础</w:t>
            </w:r>
          </w:p>
        </w:tc>
        <w:tc>
          <w:tcPr>
            <w:tcW w:w="2843" w:type="dxa"/>
            <w:vAlign w:val="center"/>
          </w:tcPr>
          <w:p>
            <w:pPr>
              <w:jc w:val="both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楷体" w:hAnsi="楷体" w:eastAsia="楷体"/>
                <w:sz w:val="24"/>
                <w:szCs w:val="24"/>
              </w:rPr>
              <w:t>李鲜玲</w:t>
            </w:r>
          </w:p>
        </w:tc>
      </w:tr>
    </w:tbl>
    <w:p>
      <w:pPr>
        <w:rPr>
          <w:rFonts w:hint="eastAsia" w:ascii="FAHKNI+ºÚÌå" w:hAnsi="FAHKNI+ºÚÌå" w:cs="FAHKNI+ºÚÌå"/>
          <w:color w:val="000000"/>
          <w:sz w:val="32"/>
          <w:szCs w:val="32"/>
        </w:rPr>
      </w:pPr>
    </w:p>
    <w:p>
      <w:pPr>
        <w:rPr>
          <w:rFonts w:hint="eastAsia" w:ascii="FAHKNI+ºÚÌå" w:hAnsi="FAHKNI+ºÚÌå" w:cs="FAHKNI+ºÚÌå"/>
          <w:color w:val="00000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楷体">
    <w:altName w:val="楷体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FAHKNI+ºÚÌå">
    <w:altName w:val="MS Goth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auto"/>
    <w:pitch w:val="default"/>
    <w:sig w:usb0="A00002BF" w:usb1="68C7FCFB" w:usb2="00000010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021C9"/>
    <w:rsid w:val="000E530F"/>
    <w:rsid w:val="000E7528"/>
    <w:rsid w:val="00235BF1"/>
    <w:rsid w:val="00242908"/>
    <w:rsid w:val="00336E19"/>
    <w:rsid w:val="003F09D9"/>
    <w:rsid w:val="004724A2"/>
    <w:rsid w:val="00540EA9"/>
    <w:rsid w:val="00576D48"/>
    <w:rsid w:val="0067519F"/>
    <w:rsid w:val="007C457C"/>
    <w:rsid w:val="007E5601"/>
    <w:rsid w:val="00892EEC"/>
    <w:rsid w:val="009021C9"/>
    <w:rsid w:val="009D6A56"/>
    <w:rsid w:val="00A17A21"/>
    <w:rsid w:val="00A85289"/>
    <w:rsid w:val="00BF2013"/>
    <w:rsid w:val="00C7371D"/>
    <w:rsid w:val="00C9350B"/>
    <w:rsid w:val="00CD3A50"/>
    <w:rsid w:val="00CD7ED7"/>
    <w:rsid w:val="00CE56D9"/>
    <w:rsid w:val="00D46C6A"/>
    <w:rsid w:val="00DF41E0"/>
    <w:rsid w:val="00E555BA"/>
    <w:rsid w:val="00FA7306"/>
    <w:rsid w:val="2DC63B2B"/>
    <w:rsid w:val="35B71B65"/>
    <w:rsid w:val="45F7284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sz w:val="18"/>
      <w:szCs w:val="18"/>
    </w:rPr>
  </w:style>
  <w:style w:type="paragraph" w:customStyle="1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AAFFA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123</Words>
  <Characters>702</Characters>
  <Lines>5</Lines>
  <Paragraphs>1</Paragraphs>
  <ScaleCrop>false</ScaleCrop>
  <LinksUpToDate>false</LinksUpToDate>
  <CharactersWithSpaces>824</CharactersWithSpaces>
  <Application>WPS Office_10.1.0.5850_F1E327BC-269C-435d-A152-05C5408002CA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2016-09-21T07:42:00Z</dcterms:created>
  <dc:creator>user</dc:creator>
  <cp:lastModifiedBy>Administrator</cp:lastModifiedBy>
  <dcterms:modified xsi:type="dcterms:W3CDTF">2016-09-22T01:42:17Z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2052-10.1.0.5850</vt:lpwstr>
  </property>
</Properties>
</file>