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single" w:color="B20108" w:sz="6" w:space="0"/>
          <w:right w:val="none" w:color="auto" w:sz="0" w:space="0"/>
        </w:pBdr>
        <w:spacing w:before="0" w:beforeAutospacing="0" w:after="0" w:afterAutospacing="0" w:line="450" w:lineRule="atLeast"/>
        <w:ind w:left="0" w:right="0" w:firstLine="0"/>
        <w:jc w:val="center"/>
        <w:rPr>
          <w:rFonts w:ascii="微软雅黑" w:hAnsi="微软雅黑" w:eastAsia="微软雅黑" w:cs="微软雅黑"/>
          <w:b/>
          <w:i w:val="0"/>
          <w:caps w:val="0"/>
          <w:color w:val="B20108"/>
          <w:spacing w:val="0"/>
          <w:sz w:val="28"/>
          <w:szCs w:val="28"/>
        </w:rPr>
      </w:pPr>
      <w:bookmarkStart w:id="0" w:name="_GoBack"/>
      <w:r>
        <w:rPr>
          <w:rFonts w:hint="eastAsia" w:ascii="微软雅黑" w:hAnsi="微软雅黑" w:eastAsia="微软雅黑" w:cs="微软雅黑"/>
          <w:b/>
          <w:i w:val="0"/>
          <w:caps w:val="0"/>
          <w:color w:val="B20108"/>
          <w:spacing w:val="0"/>
          <w:kern w:val="0"/>
          <w:sz w:val="28"/>
          <w:szCs w:val="28"/>
          <w:bdr w:val="none" w:color="auto" w:sz="0" w:space="0"/>
          <w:lang w:val="en-US" w:eastAsia="zh-CN" w:bidi="ar"/>
        </w:rPr>
        <w:t>中国共产党第十九届中央委员会第三次全体会议公报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kern w:val="0"/>
          <w:sz w:val="28"/>
          <w:szCs w:val="28"/>
          <w:bdr w:val="none" w:color="auto" w:sz="0" w:space="0"/>
          <w:lang w:val="en-US" w:eastAsia="zh-CN" w:bidi="ar"/>
        </w:rPr>
        <w:t>来源：组宣部    发布时间：2018-03-14    点击次数：225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kern w:val="0"/>
          <w:sz w:val="28"/>
          <w:szCs w:val="28"/>
          <w:bdr w:val="none" w:color="auto" w:sz="0" w:space="0"/>
          <w:lang w:val="en-US" w:eastAsia="zh-CN" w:bidi="ar"/>
        </w:rPr>
        <w:t>　　（2018年2月28日中国共产党第十九届中央委员会第三次全体会议通过）</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中国共产党第十九届中央委员会第三次全体会议，于2018年2月26日至28日在北京举行。</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出席这次全会的有，中央委员202人，候补中央委员171人。中央纪律检查委员会副书记和有关方面负责同志列席会议。</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全会由中央政治局主持。中央委员会总书记习近平作了重要讲话。</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听取和讨论了习近平受中央政治局委托作的工作报告。全会审议通过了中央政治局在广泛征求党内外意见、反复酝酿协商的基础上提出的拟向十三届全国人大一次会议推荐的国家机构领导人员人选建议名单和拟向全国政协十三届一次会议推荐的全国政协领导人员人选建议名单，决定将这两个建议名单分别向十三届全国人大一次会议主席团和全国政协十三届一次会议主席团推荐。全会审议通过了《中共中央关于深化党和国家机构改革的决定》和《深化党和国家机构改革方案》，同意把《深化党和国家机构改革方案》的部分内容按照法定程序提交十三届全国人大一次会议审议。</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充分肯定党的十九届一中全会以来中央政治局的工作。一致认为，面对复杂多变的国际形势、艰巨繁重的国内改革发展稳定任务，中央政治局全面贯彻党的十九大和十九届一中、二中全会精神，高举中国特色社会主义伟大旗帜，坚持以马克思列宁主义、毛泽东思想、邓小平理论、“三个代表”重要思想、科学发展观、习近平新时代中国特色社会主义思想为指导，不忘初心、牢记使命，全面加强党对一切工作的领导，坚持稳中求进工作总基调，勇于创新，扎实工作，统筹推进“五位一体”总体布局，协调推进“四个全面”战略布局，团结带领全党全国各族人民，坚定信心，凝心聚力，只争朝夕，真抓实干，着力全面深化改革、保持经济平稳健康发展，着力全面依法治国、推进中国特色社会主义法治体系建设，全力以赴打好防范化解重大风险、精准脱贫、污染防治的攻坚战，着力全面从严治党、切实转变工作作风，全面推进社会主义经济建设、政治建设、文化建设、社会建设、生态文明建设和党的建设，在决胜全面建成小康社会、开启全面建设社会主义现代化国家新征程上迈出新的步伐，推动党和国家各项事业取得新的成绩。</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全会认为，开好十三届全国人大一次会议和全国政协十三届一次会议，对动员全党全国各族人民为决胜全面建成小康社会、夺取新时代中国特色社会主义伟大胜利而奋斗具有重大意义。</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深化党和国家机构改革是推进国家治理体系和治理能力现代化的一场深刻变革。党和国家机构职能体系是中国特色社会主义制度的重要组成部分，是我们党治国理政的重要保障。新中国成立后，在我们党领导下，我国确立了社会主义基本制度，逐步建立起具有我国特点的党和国家机构职能体系。在社会主义建设和改革开放过程中，我们党积极推进党和国家机构改革，各方面机构职能不断优化、逐步规范。党的十八大以来，以习近平同志为核心的党中央紧紧围绕完善和发展中国特色社会主义制度、推进国家治理体系和治理能力现代化这个总目标全面深化改革，加强党的领导，坚持问题导向，突出重点领域，深化党和国家机构改革，在一些重要领域和关键环节取得重大进展，为党和国家事业取得历史性成就、发生历史性变革提供了有力保障。</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强调，面对新时代新任务提出的新要求，党和国家机构设置和职能配置同统筹推进“五位一体”总体布局、协调推进“四个全面”战略布局的要求还不完全适应，同实现国家治理体系和治理能力现代化的要求还不完全适应。全党必须统一思想、坚定信心、抓住机遇，在全面深化改革进程中，下决心解决党和国家机构职能体系中存在的障碍和弊端，加快推进国家治理体系和治理能力现代化，更好发挥我国社会主义制度优越性。</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强调，深化党和国家机构改革的指导思想是，全面贯彻党的十九大精神，坚持以马克思列宁主义、毛泽东思想、邓小平理论、“三个代表”重要思想、科学发展观、习近平新时代中国特色社会主义思想为指导，适应新时代中国特色社会主义发展要求，坚持稳中求进工作总基调，坚持正确改革方向，坚持以人民为中心，坚持全面依法治国，以加强党的全面领导为统领，以国家治理体系和治理能力现代化为导向，以推进党和国家机构职能优化协同高效为着力点，改革机构设置，优化职能配置，深化转职能、转方式、转作风，提高效率效能，为决胜全面建成小康社会、开启全面建设社会主义现代化国家新征程、实现中华民族伟大复兴的中国梦提供有力制度保障。深化党和国家机构改革，必须贯彻坚持党的全面领导、坚持以人民为中心、坚持优化协同高效、坚持全面依法治国的原则。</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深化党和国家机构改革的目标是，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既要立足实现第一个百年奋斗目标，针对突出矛盾，抓重点、补短板、强弱项、防风险，从党和国家机构职能上为决胜全面建成小康社会提供保障；又要着眼于实现第二个百年奋斗目标，注重解决事关长远的体制机制问题，打基础、立支柱、定架构，为形成更加完善的中国特色社会主义制度创造有利条件。</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深化党和国家机构改革的首要任务是，完善坚持党的全面领导的制度，加强党对各领域各方面工作领导，确保党的领导全覆盖，确保党的领导更加坚强有力。要建立健全党对重大工作的领导体制机制，强化党的组织在同级组织中的领导地位，更好发挥党的职能部门作用，统筹设置党政机构，推进党的纪律检查体制和国家监察体制改革。</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转变政府职能，优化政府机构设置和职能配置，是深化党和国家机构改革的重要任务。要坚决破除制约使市场在资源配置中起决定性作用、更好发挥政府作用的体制机制弊端，围绕推动高质量发展，建设现代化经济体系，调整优化政府机构职能，合理配置宏观管理部门职能，深入推进简政放权，完善市场监管和执法体制，改革自然资源和生态环境管理体制，完善公共服务管理体制，强化事中事后监管，提高行政效率，全面提高政府效能，建设人民满意的服务型政府。</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统筹党政军群机构改革，是加强党的集中统一领导、实现机构职能优化协同高效的必然要求。要统筹设置相关机构和配置相近职能，理顺和优化党的部门、国家机关、群团组织、事业单位的职责，完善党政机构布局，深化人大、政协和司法机构改革，深化群团组织改革，推进社会组织改革，加快推进事业单位改革，深化跨军地改革，增强党的领导力，提高政府执行力，激发群团组织和社会组织活力，增强人民军队战斗力，使各类机构有机衔接、相互协调。</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治理好我们这样的大国，要理顺中央和地方职责关系，更好发挥中央和地方两个积极性。要统筹优化地方机构设置和职能配置，构建从中央到地方运行顺畅、充满活力、令行禁止的工作体系，中央加强宏观事务管理，地方在保证党中央令行禁止前提下管理好本地区事务，赋予省级及以下机构更多自主权，合理设置和配置各层级机构及其职能，增强地方治理能力，加强基层政权建设，构建简约高效的基层管理体制。</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提出，机构编制法定化是深化党和国家机构改革的重要保障。要完善党和国家机构法规制度，依法管理各类组织机构，加快推进机构、职能、权限、程序、责任法定化，全面推行政府部门权责清单制度，规范和约束履职行为，让权力在阳光下运行，强化机构编制管理刚性约束，加大机构编制违纪违法行为查处力度。</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强调，深化党和国家机构改革是一个系统工程，各级党委和政府要把思想和行动统一到党中央关于深化党和国家机构改革的决策部署上来，增强“四个意识”，坚定“四个自信”，坚决维护以习近平同志为核心的党中央权威和集中统一领导，把握好改革发展稳定关系，不折不扣抓好党中央决策部署贯彻落实，依法依规保障改革，增强改革的系统性、整体性、协同性，加强党政军群各方面机构改革配合，使各项改革相互促进、相得益彰，形成总体效应。</w:t>
      </w:r>
      <w:r>
        <w:rPr>
          <w:rFonts w:hint="eastAsia" w:ascii="宋体" w:hAnsi="宋体" w:eastAsia="宋体" w:cs="宋体"/>
          <w:b w:val="0"/>
          <w:i w:val="0"/>
          <w:caps w:val="0"/>
          <w:color w:val="333333"/>
          <w:spacing w:val="0"/>
          <w:kern w:val="0"/>
          <w:sz w:val="28"/>
          <w:szCs w:val="28"/>
          <w:bdr w:val="none" w:color="auto" w:sz="0" w:space="0"/>
          <w:lang w:val="en-US" w:eastAsia="zh-CN" w:bidi="ar"/>
        </w:rPr>
        <w:br w:type="textWrapping"/>
      </w:r>
      <w:r>
        <w:rPr>
          <w:rFonts w:hint="eastAsia" w:ascii="宋体" w:hAnsi="宋体" w:eastAsia="宋体" w:cs="宋体"/>
          <w:b w:val="0"/>
          <w:i w:val="0"/>
          <w:caps w:val="0"/>
          <w:color w:val="333333"/>
          <w:spacing w:val="0"/>
          <w:kern w:val="0"/>
          <w:sz w:val="28"/>
          <w:szCs w:val="28"/>
          <w:bdr w:val="none" w:color="auto" w:sz="0" w:space="0"/>
          <w:lang w:val="en-US" w:eastAsia="zh-CN" w:bidi="ar"/>
        </w:rPr>
        <w:t>　　全会号召，全党全国各族人民要紧密团结在以习近平同志为核心的党中央周围，统一思想，统一行动，锐意改革，确保完成深化党和国家机构改革的各项任务，不断构建系统完备、科学规范、运行高效的党和国家机构职能体系，为决胜全面建成小康社会、加快推进社会主义现代化、实现中华民族伟大复兴的中国梦而奋斗！（完）</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3F56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2018-03-21T07:27:15Z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